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方正小标宋简体" w:hAnsi="仿宋" w:eastAsia="方正小标宋简体"/>
          <w:spacing w:val="-4"/>
          <w:sz w:val="44"/>
          <w:szCs w:val="44"/>
        </w:rPr>
      </w:pPr>
      <w:r>
        <w:rPr>
          <w:rFonts w:hint="eastAsia" w:ascii="方正楷体_GBK" w:hAnsi="方正楷体_GBK" w:eastAsia="方正楷体_GBK"/>
          <w:sz w:val="30"/>
          <w:szCs w:val="24"/>
        </w:rPr>
        <w:t>申报指南（</w:t>
      </w:r>
      <w:r>
        <w:rPr>
          <w:rFonts w:hint="eastAsia" w:ascii="方正楷体_GBK" w:hAnsi="方正楷体_GBK" w:eastAsia="方正楷体_GBK"/>
          <w:sz w:val="30"/>
          <w:szCs w:val="24"/>
          <w:lang w:eastAsia="zh-CN"/>
        </w:rPr>
        <w:t>十三</w:t>
      </w:r>
      <w:r>
        <w:rPr>
          <w:rFonts w:hint="eastAsia" w:ascii="方正楷体_GBK" w:hAnsi="方正楷体_GBK" w:eastAsia="方正楷体_GBK"/>
          <w:sz w:val="30"/>
          <w:szCs w:val="24"/>
        </w:rPr>
        <w:t>）</w:t>
      </w:r>
    </w:p>
    <w:p>
      <w:pPr>
        <w:pStyle w:val="12"/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年自治区工业园区发展专项资金项目申报指南</w:t>
      </w:r>
    </w:p>
    <w:p>
      <w:pPr>
        <w:widowControl/>
        <w:spacing w:line="600" w:lineRule="exact"/>
        <w:jc w:val="left"/>
        <w:rPr>
          <w:rFonts w:ascii="仿宋" w:hAnsi="仿宋" w:eastAsia="仿宋" w:cs="仿宋"/>
          <w:sz w:val="32"/>
          <w:szCs w:val="32"/>
          <w:lang w:val="zh-CN"/>
        </w:rPr>
      </w:pPr>
      <w:bookmarkStart w:id="2" w:name="_GoBack"/>
      <w:bookmarkEnd w:id="2"/>
    </w:p>
    <w:p>
      <w:pPr>
        <w:spacing w:line="60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ascii="黑体" w:hAnsi="黑体" w:eastAsia="黑体" w:cs="仿宋"/>
          <w:sz w:val="32"/>
          <w:szCs w:val="32"/>
        </w:rPr>
        <w:t>一</w:t>
      </w:r>
      <w:r>
        <w:rPr>
          <w:rFonts w:hint="eastAsia" w:ascii="黑体" w:hAnsi="黑体" w:eastAsia="黑体" w:cs="仿宋"/>
          <w:sz w:val="32"/>
          <w:szCs w:val="32"/>
        </w:rPr>
        <w:t>、申报方向、范围及条件</w:t>
      </w:r>
    </w:p>
    <w:p>
      <w:pPr>
        <w:spacing w:line="576" w:lineRule="exact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（一）申报方向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工业园区污水处理厂、固废渣场、集中供热、管网、标准化厂房等园区基础设施类项目。</w:t>
      </w:r>
    </w:p>
    <w:p>
      <w:pPr>
        <w:spacing w:line="576" w:lineRule="exact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（二）申报范围</w:t>
      </w:r>
    </w:p>
    <w:p>
      <w:pPr>
        <w:pStyle w:val="12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申报项目的园区必须是在《内蒙古自治区开发区审核公告目录》范围内的工业园区(产业园区），优化调整后已撤销的工业园区不再列入本次申报范围。</w:t>
      </w:r>
    </w:p>
    <w:p>
      <w:pPr>
        <w:spacing w:line="576" w:lineRule="exact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（三）申报条件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按照属地征集原则，以优化调整后各工业园区管理机构</w:t>
      </w:r>
      <w:r>
        <w:rPr>
          <w:rFonts w:ascii="方正仿宋_GBK" w:hAnsi="方正仿宋_GBK" w:eastAsia="方正仿宋_GBK" w:cs="方正仿宋_GBK"/>
          <w:sz w:val="32"/>
          <w:szCs w:val="32"/>
          <w:lang w:val="zh-CN"/>
        </w:rPr>
        <w:t>(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或产业园区</w:t>
      </w:r>
      <w:r>
        <w:rPr>
          <w:rFonts w:ascii="方正仿宋_GBK" w:hAnsi="方正仿宋_GBK" w:eastAsia="方正仿宋_GBK" w:cs="方正仿宋_GBK"/>
          <w:sz w:val="32"/>
          <w:szCs w:val="32"/>
          <w:lang w:val="zh-CN"/>
        </w:rPr>
        <w:t>)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为申报主体。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申报的项目应具备立项、可行性研究报告、土地、环保等相关必要手续，新建的项目应在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年开工建设。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3.往年自治区工业园区发展专项资金已支持过的项目不得重复申报。</w:t>
      </w:r>
    </w:p>
    <w:p>
      <w:pPr>
        <w:pStyle w:val="12"/>
        <w:numPr>
          <w:ilvl w:val="0"/>
          <w:numId w:val="3"/>
        </w:numPr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补助标准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按照项目投资额的一定比例给予补助（补助上限为2000万元）。</w:t>
      </w:r>
    </w:p>
    <w:p>
      <w:pPr>
        <w:widowControl/>
        <w:spacing w:line="60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三、申报程序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方正仿宋_GBK" w:hAnsi="方正仿宋_GBK" w:eastAsia="方正仿宋_GBK" w:cs="方正仿宋_GBK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申报主体向所在盟市工信局、财政局提出书面申请，经盟市工信局、财政局初审后联合行文上报至自治区工信厅、财政厅。自治区工信厅会同财政厅等相关部门进行复核和统一评审，对符合支持条件的项目纳入本年度支持计划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theme="minorBidi"/>
          <w:sz w:val="32"/>
          <w:szCs w:val="32"/>
        </w:rPr>
      </w:pPr>
      <w:r>
        <w:rPr>
          <w:rFonts w:hint="eastAsia" w:ascii="黑体" w:hAnsi="仿宋" w:eastAsia="黑体" w:cstheme="minorBidi"/>
          <w:sz w:val="32"/>
          <w:szCs w:val="32"/>
        </w:rPr>
        <w:t>四、</w:t>
      </w:r>
      <w:r>
        <w:rPr>
          <w:rFonts w:hint="eastAsia" w:ascii="Times New Roman" w:hAnsi="Times New Roman" w:eastAsia="黑体" w:cstheme="minorBidi"/>
          <w:sz w:val="32"/>
          <w:szCs w:val="32"/>
        </w:rPr>
        <w:t>申报材料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主要包括以下申报材料：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（一）盟市工信局、财政局联合行文的资金申请文件。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（二）盟市202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年工业园区发展资金项目汇总表（格式见附件1）。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（三）项目申报单位提交的《202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年自治区工业园区发展专项资金项目申请报告》纸质申报材料及电子版（格式见附件2）。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仿宋" w:eastAsia="黑体" w:cstheme="minorBidi"/>
          <w:sz w:val="32"/>
          <w:szCs w:val="32"/>
        </w:rPr>
        <w:t>五、</w:t>
      </w:r>
      <w:r>
        <w:rPr>
          <w:rFonts w:hint="eastAsia" w:ascii="黑体" w:hAnsi="黑体" w:eastAsia="黑体"/>
          <w:sz w:val="32"/>
          <w:szCs w:val="32"/>
        </w:rPr>
        <w:t>申报要求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（一）各盟市工信、财政部门要按照文件要求组织所属工业园区申报材料，认真做好申报材料初审工作，确保材料完整、真实、有效。并向自治区工信厅报送资金申请文件、盟市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项目汇总表（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附件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1）、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项目申报单位提交的《202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年内蒙古自治区工业园区发展资金项目资金申请报告》纸质申报材料（附件2）及项目绩效目标申报表（附件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）。单独行文、越级上报不予受理。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资金申请报告正文及附件须加盖单位公章，正反面印刷，编制目录、装订成册，报告封面侧边（书脊）处标明申报单位及项目名称。各盟市工信局将本地区申报文件纸质材料、申请报告纸质材料（各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3份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及扫描件（PDF格式）、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可编辑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EXCEL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电子版（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各1份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）报送自治区工信厅工业园区处，电子版发送至邮箱。</w:t>
      </w:r>
    </w:p>
    <w:p>
      <w:pPr>
        <w:widowControl/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三）各级工信、财政部门要督促工业园区管理机构严格落实主体责任，按照“谁推荐、谁审核、谁负责”的原则，认真做好项目审核、遴选和上报工作，不得重复报送项目，严禁以“申大建小”等违规方式套取专项资金。工信部门要会同当地财政部门协同做好后期项目监管、资金拨付和推动项目建设以及项目绩效评价等相关工作。</w:t>
      </w:r>
    </w:p>
    <w:p>
      <w:pPr>
        <w:widowControl/>
        <w:spacing w:line="600" w:lineRule="exact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</w:p>
    <w:p>
      <w:pPr>
        <w:widowControl/>
        <w:spacing w:line="600" w:lineRule="exact"/>
        <w:ind w:left="960" w:hanging="960" w:hangingChars="3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附件：1.盟市202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年自治区工业园区发展专项资金项目汇总表</w:t>
      </w:r>
    </w:p>
    <w:p>
      <w:pPr>
        <w:widowControl/>
        <w:spacing w:line="600" w:lineRule="exact"/>
        <w:ind w:firstLine="960" w:firstLineChars="300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2.202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年自治区工业园区发展专项资金项目申请报告</w:t>
      </w:r>
    </w:p>
    <w:p>
      <w:pPr>
        <w:widowControl/>
        <w:spacing w:line="600" w:lineRule="exact"/>
        <w:ind w:left="958" w:leftChars="456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3.202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自治区工业园区发展专项资金绩效目标申报表</w:t>
      </w:r>
    </w:p>
    <w:p>
      <w:pPr>
        <w:widowControl/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pStyle w:val="12"/>
      </w:pP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联系人:工业园区处　刘汉志  </w:t>
      </w:r>
      <w:r>
        <w:rPr>
          <w:rFonts w:ascii="仿宋" w:hAnsi="仿宋" w:eastAsia="仿宋" w:cs="宋体"/>
          <w:kern w:val="0"/>
          <w:sz w:val="32"/>
          <w:szCs w:val="32"/>
        </w:rPr>
        <w:t>15332711122</w:t>
      </w:r>
    </w:p>
    <w:p>
      <w:pPr>
        <w:widowControl/>
        <w:spacing w:line="580" w:lineRule="exact"/>
        <w:ind w:firstLine="642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 xml:space="preserve">      </w:t>
      </w:r>
      <w:bookmarkStart w:id="0" w:name="_Hlk116134504"/>
      <w:r>
        <w:rPr>
          <w:rFonts w:hint="eastAsia" w:ascii="仿宋" w:hAnsi="仿宋" w:eastAsia="仿宋" w:cs="宋体"/>
          <w:b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工业园区处　刘大庄  </w:t>
      </w:r>
      <w:r>
        <w:rPr>
          <w:rFonts w:ascii="仿宋" w:hAnsi="仿宋" w:eastAsia="仿宋" w:cs="宋体"/>
          <w:kern w:val="0"/>
          <w:sz w:val="32"/>
          <w:szCs w:val="32"/>
        </w:rPr>
        <w:t>18447101111</w:t>
      </w:r>
    </w:p>
    <w:bookmarkEnd w:id="0"/>
    <w:p>
      <w:pPr>
        <w:widowControl/>
        <w:spacing w:line="58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邮箱：nmggyyq@sina.com</w:t>
      </w:r>
    </w:p>
    <w:p>
      <w:pPr>
        <w:spacing w:line="580" w:lineRule="exact"/>
        <w:rPr>
          <w:rFonts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ascii="方正仿宋_GBK" w:hAnsi="方正仿宋_GBK" w:eastAsia="方正仿宋_GBK" w:cs="方正仿宋_GBK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纸质材料邮寄地址：内蒙古呼和浩特市赛罕区敕勒川大街1号自治区党政综合办公楼8</w:t>
      </w:r>
      <w:r>
        <w:rPr>
          <w:rFonts w:ascii="方正仿宋_GBK" w:hAnsi="方正仿宋_GBK" w:eastAsia="方正仿宋_GBK" w:cs="方正仿宋_GBK"/>
          <w:sz w:val="32"/>
          <w:szCs w:val="32"/>
          <w:lang w:val="zh-CN"/>
        </w:rPr>
        <w:t>44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室</w:t>
      </w:r>
    </w:p>
    <w:p>
      <w:pPr>
        <w:spacing w:line="58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1587" w:gutter="0"/>
          <w:pgNumType w:fmt="numberInDash"/>
          <w:cols w:space="425" w:num="1"/>
          <w:titlePg/>
          <w:docGrid w:type="lines" w:linePitch="312" w:charSpace="0"/>
        </w:sect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收件人及电话：刘大庄  </w:t>
      </w:r>
      <w:r>
        <w:rPr>
          <w:rFonts w:ascii="仿宋" w:hAnsi="仿宋" w:eastAsia="仿宋" w:cs="宋体"/>
          <w:kern w:val="0"/>
          <w:sz w:val="32"/>
          <w:szCs w:val="32"/>
        </w:rPr>
        <w:t xml:space="preserve">    18447101111</w:t>
      </w:r>
    </w:p>
    <w:p>
      <w:pPr>
        <w:rPr>
          <w:rFonts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附件1</w:t>
      </w:r>
    </w:p>
    <w:tbl>
      <w:tblPr>
        <w:tblStyle w:val="15"/>
        <w:tblW w:w="136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510"/>
        <w:gridCol w:w="1464"/>
        <w:gridCol w:w="1173"/>
        <w:gridCol w:w="2772"/>
        <w:gridCol w:w="1351"/>
        <w:gridCol w:w="1709"/>
        <w:gridCol w:w="915"/>
        <w:gridCol w:w="1080"/>
        <w:gridCol w:w="10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36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kern w:val="0"/>
                <w:sz w:val="44"/>
                <w:szCs w:val="44"/>
              </w:rPr>
            </w:pPr>
            <w:r>
              <w:rPr>
                <w:rFonts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2023</w:t>
            </w:r>
            <w:r>
              <w:rPr>
                <w:rFonts w:hint="eastAsia" w:ascii="宋体" w:hAnsi="宋体" w:cs="宋体"/>
                <w:kern w:val="0"/>
                <w:sz w:val="44"/>
                <w:szCs w:val="44"/>
              </w:rPr>
              <w:t>年自治区工业园区发展专项</w:t>
            </w:r>
            <w:r>
              <w:rPr>
                <w:rFonts w:hint="eastAsia" w:ascii="宋体" w:hAnsi="宋体" w:cs="宋体"/>
                <w:kern w:val="0"/>
                <w:sz w:val="44"/>
                <w:szCs w:val="44"/>
                <w:lang w:bidi="ar"/>
              </w:rPr>
              <w:t>资金项目汇总表</w:t>
            </w:r>
            <w:r>
              <w:rPr>
                <w:rFonts w:hint="eastAsia" w:ascii="宋体" w:hAnsi="宋体" w:cs="宋体"/>
                <w:kern w:val="0"/>
                <w:sz w:val="44"/>
                <w:szCs w:val="44"/>
              </w:rPr>
              <w:t>（盟市填报）</w:t>
            </w:r>
          </w:p>
          <w:p>
            <w:pPr>
              <w:widowControl/>
              <w:rPr>
                <w:rFonts w:asciiTheme="minorEastAsia" w:hAnsiTheme="minorEastAsia" w:eastAsiaTheme="minorEastAsia" w:cstheme="minorEastAsia"/>
                <w:kern w:val="0"/>
                <w:sz w:val="22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2"/>
              </w:rPr>
              <w:t>填报单位：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  <w:t xml:space="preserve">                                                                                     </w:t>
            </w:r>
            <w:r>
              <w:rPr>
                <w:rFonts w:asciiTheme="minorEastAsia" w:hAnsiTheme="minorEastAsia" w:eastAsiaTheme="minorEastAsia" w:cstheme="minorEastAsia"/>
                <w:kern w:val="0"/>
                <w:sz w:val="22"/>
              </w:rPr>
              <w:t>填报日期：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  <w:t xml:space="preserve">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序号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园区名称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项目类型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项目手续办理（立项文件、可研批复、土地、环评、设计方案等）情况</w:t>
            </w: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投资额</w:t>
            </w:r>
          </w:p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（万元）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资金</w:t>
            </w:r>
          </w:p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来源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开工</w:t>
            </w:r>
          </w:p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时间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竣工</w:t>
            </w:r>
          </w:p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时间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2"/>
                <w:szCs w:val="24"/>
              </w:rPr>
              <w:t>...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1535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说明：1.园区名称，请填写文件批复的规范全称。一园多区的，请用“XX园区（XX区块）”表述名称。</w:t>
            </w:r>
          </w:p>
          <w:p>
            <w:pPr>
              <w:widowControl/>
              <w:ind w:left="630"/>
              <w:jc w:val="left"/>
            </w:pPr>
            <w:r>
              <w:rPr>
                <w:rFonts w:hint="eastAsia"/>
              </w:rPr>
              <w:t>2.项目类型，填写污水处理厂、管网、标准厂房等。</w:t>
            </w:r>
          </w:p>
          <w:p>
            <w:pPr>
              <w:widowControl/>
              <w:ind w:firstLine="630" w:firstLineChars="300"/>
              <w:jc w:val="left"/>
            </w:pPr>
            <w:r>
              <w:rPr>
                <w:rFonts w:hint="eastAsia"/>
              </w:rPr>
              <w:t>3.手续办理，填写项目建设必要的立项文件、可研批复文件、土地、环保、设计方案等。</w:t>
            </w:r>
          </w:p>
          <w:p>
            <w:pPr>
              <w:widowControl/>
              <w:ind w:firstLine="630" w:firstLineChars="300"/>
              <w:jc w:val="left"/>
            </w:pPr>
            <w:r>
              <w:rPr>
                <w:rFonts w:hint="eastAsia"/>
              </w:rPr>
              <w:t>4.投资额，填写项目建成或承诺建成期内的累计投资额。在建项目填立项文件批复数、前期项目填计划数。</w:t>
            </w:r>
          </w:p>
          <w:p>
            <w:pPr>
              <w:widowControl/>
              <w:ind w:firstLine="630" w:firstLineChars="300"/>
              <w:jc w:val="left"/>
            </w:pPr>
            <w:r>
              <w:rPr>
                <w:rFonts w:hint="eastAsia"/>
              </w:rPr>
              <w:t>5.资金来源，填写财政资金、银行贷款、债券资金等。</w:t>
            </w:r>
          </w:p>
          <w:p>
            <w:pPr>
              <w:widowControl/>
              <w:ind w:firstLine="630" w:firstLineChars="300"/>
              <w:jc w:val="left"/>
            </w:pPr>
            <w:r>
              <w:rPr>
                <w:rFonts w:hint="eastAsia"/>
              </w:rPr>
              <w:t>6.开工时间，续建项目填写实际开工时间，新建项目填写计划开工时间。</w:t>
            </w:r>
          </w:p>
          <w:p>
            <w:pPr>
              <w:widowControl/>
              <w:ind w:firstLine="630" w:firstLineChars="300"/>
              <w:jc w:val="left"/>
            </w:pPr>
            <w:r>
              <w:rPr>
                <w:rFonts w:hint="eastAsia"/>
              </w:rPr>
              <w:t>7.建成时间，竣工项目填写项目竣工验收时间，在建和前期项目填写项目预计建成时间。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660" w:firstLineChars="300"/>
              <w:jc w:val="left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660" w:firstLineChars="300"/>
              <w:jc w:val="left"/>
              <w:rPr>
                <w:rFonts w:ascii="宋体" w:hAnsi="宋体" w:cs="宋体" w:eastAsiaTheme="minorEastAsia"/>
                <w:kern w:val="0"/>
                <w:sz w:val="22"/>
                <w:szCs w:val="24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Theme="minorHAnsi" w:hAnsiTheme="minorHAnsi" w:eastAsiaTheme="minorEastAsia" w:cstheme="minorBidi"/>
          <w:szCs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425" w:num="1"/>
          <w:docGrid w:type="linesAndChars" w:linePitch="312" w:charSpace="0"/>
        </w:sectPr>
      </w:pPr>
    </w:p>
    <w:p>
      <w:pPr>
        <w:jc w:val="left"/>
        <w:rPr>
          <w:rFonts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附件2</w:t>
      </w:r>
    </w:p>
    <w:p>
      <w:pPr>
        <w:rPr>
          <w:rFonts w:ascii="黑体" w:hAnsi="黑体" w:eastAsia="黑体" w:cstheme="minorBidi"/>
          <w:sz w:val="32"/>
          <w:szCs w:val="32"/>
        </w:rPr>
      </w:pPr>
    </w:p>
    <w:p>
      <w:pPr>
        <w:widowControl/>
        <w:jc w:val="center"/>
        <w:rPr>
          <w:rFonts w:ascii="方正小标宋简体" w:hAnsi="方正小标宋简体" w:eastAsia="方正小标宋简体" w:cs="方正小标宋简体"/>
          <w:kern w:val="0"/>
          <w:sz w:val="60"/>
          <w:szCs w:val="60"/>
        </w:rPr>
      </w:pPr>
      <w:r>
        <w:rPr>
          <w:rFonts w:hint="eastAsia" w:ascii="宋体" w:hAnsi="宋体" w:cs="宋体"/>
          <w:kern w:val="0"/>
          <w:sz w:val="60"/>
          <w:szCs w:val="60"/>
        </w:rPr>
        <w:t>内蒙古自治区工业园区</w:t>
      </w:r>
    </w:p>
    <w:p>
      <w:pPr>
        <w:widowControl/>
        <w:jc w:val="center"/>
        <w:rPr>
          <w:rFonts w:ascii="方正小标宋简体" w:hAnsi="方正小标宋简体" w:eastAsia="方正小标宋简体" w:cs="方正小标宋简体"/>
          <w:kern w:val="0"/>
          <w:sz w:val="60"/>
          <w:szCs w:val="60"/>
        </w:rPr>
      </w:pPr>
      <w:r>
        <w:rPr>
          <w:rFonts w:hint="eastAsia" w:ascii="宋体" w:hAnsi="宋体" w:cs="宋体"/>
          <w:kern w:val="0"/>
          <w:sz w:val="60"/>
          <w:szCs w:val="60"/>
        </w:rPr>
        <w:t>发展专项</w:t>
      </w:r>
      <w:r>
        <w:rPr>
          <w:rFonts w:hint="eastAsia" w:ascii="宋体" w:hAnsi="宋体" w:cs="宋体"/>
          <w:kern w:val="0"/>
          <w:sz w:val="60"/>
          <w:szCs w:val="60"/>
          <w:lang w:bidi="ar"/>
        </w:rPr>
        <w:t>资金项目</w:t>
      </w:r>
    </w:p>
    <w:p>
      <w:pPr>
        <w:spacing w:line="1300" w:lineRule="exact"/>
        <w:jc w:val="center"/>
        <w:rPr>
          <w:rFonts w:ascii="Times New Roman" w:hAnsi="Times New Roman" w:eastAsia="STXinwei" w:cstheme="minorBidi"/>
          <w:b/>
          <w:w w:val="150"/>
          <w:sz w:val="96"/>
          <w:szCs w:val="80"/>
        </w:rPr>
      </w:pPr>
    </w:p>
    <w:p>
      <w:pPr>
        <w:spacing w:line="1300" w:lineRule="exact"/>
        <w:jc w:val="center"/>
        <w:rPr>
          <w:rFonts w:ascii="Times New Roman" w:hAnsi="Times New Roman" w:eastAsia="STXinwei" w:cstheme="minorBidi"/>
          <w:b/>
          <w:w w:val="150"/>
          <w:sz w:val="96"/>
          <w:szCs w:val="80"/>
        </w:rPr>
      </w:pPr>
      <w:r>
        <w:rPr>
          <w:rFonts w:ascii="Times New Roman" w:hAnsi="Times New Roman" w:eastAsia="STXinwei" w:cstheme="minorBidi"/>
          <w:b/>
          <w:w w:val="150"/>
          <w:sz w:val="96"/>
          <w:szCs w:val="80"/>
        </w:rPr>
        <w:t>申</w:t>
      </w:r>
    </w:p>
    <w:p>
      <w:pPr>
        <w:spacing w:line="1300" w:lineRule="exact"/>
        <w:jc w:val="center"/>
        <w:rPr>
          <w:rFonts w:ascii="Times New Roman" w:hAnsi="Times New Roman" w:eastAsia="STXinwei" w:cstheme="minorBidi"/>
          <w:b/>
          <w:w w:val="150"/>
          <w:sz w:val="96"/>
          <w:szCs w:val="80"/>
        </w:rPr>
      </w:pPr>
      <w:r>
        <w:rPr>
          <w:rFonts w:ascii="Times New Roman" w:hAnsi="Times New Roman" w:eastAsia="STXinwei" w:cstheme="minorBidi"/>
          <w:b/>
          <w:w w:val="150"/>
          <w:sz w:val="96"/>
          <w:szCs w:val="80"/>
        </w:rPr>
        <w:t>请</w:t>
      </w:r>
    </w:p>
    <w:p>
      <w:pPr>
        <w:spacing w:line="1300" w:lineRule="exact"/>
        <w:jc w:val="center"/>
        <w:rPr>
          <w:rFonts w:ascii="Times New Roman" w:hAnsi="Times New Roman" w:eastAsia="STXinwei" w:cstheme="minorBidi"/>
          <w:b/>
          <w:w w:val="150"/>
          <w:sz w:val="96"/>
          <w:szCs w:val="80"/>
        </w:rPr>
      </w:pPr>
      <w:r>
        <w:rPr>
          <w:rFonts w:ascii="Times New Roman" w:hAnsi="Times New Roman" w:eastAsia="STXinwei" w:cstheme="minorBidi"/>
          <w:b/>
          <w:w w:val="150"/>
          <w:sz w:val="96"/>
          <w:szCs w:val="80"/>
        </w:rPr>
        <w:t>报</w:t>
      </w:r>
    </w:p>
    <w:p>
      <w:pPr>
        <w:spacing w:line="1300" w:lineRule="exact"/>
        <w:jc w:val="center"/>
        <w:rPr>
          <w:rFonts w:ascii="Times New Roman" w:hAnsi="Times New Roman" w:eastAsia="STXinwei" w:cstheme="minorBidi"/>
          <w:sz w:val="96"/>
          <w:szCs w:val="80"/>
        </w:rPr>
      </w:pPr>
      <w:r>
        <w:rPr>
          <w:rFonts w:ascii="Times New Roman" w:hAnsi="Times New Roman" w:eastAsia="STXinwei" w:cstheme="minorBidi"/>
          <w:b/>
          <w:w w:val="150"/>
          <w:sz w:val="96"/>
          <w:szCs w:val="80"/>
        </w:rPr>
        <w:t>告</w:t>
      </w:r>
    </w:p>
    <w:p>
      <w:pPr>
        <w:spacing w:line="620" w:lineRule="exact"/>
        <w:rPr>
          <w:rFonts w:ascii="楷体" w:hAnsi="楷体" w:eastAsiaTheme="minorEastAsia" w:cstheme="minorBidi"/>
          <w:sz w:val="32"/>
          <w:szCs w:val="32"/>
        </w:rPr>
      </w:pPr>
    </w:p>
    <w:p>
      <w:pPr>
        <w:spacing w:line="620" w:lineRule="exact"/>
        <w:rPr>
          <w:rFonts w:ascii="楷体" w:hAnsi="楷体" w:eastAsiaTheme="minorEastAsia" w:cstheme="minorBidi"/>
          <w:sz w:val="32"/>
          <w:szCs w:val="32"/>
        </w:rPr>
      </w:pPr>
    </w:p>
    <w:p>
      <w:pPr>
        <w:ind w:firstLine="1285" w:firstLineChars="400"/>
        <w:rPr>
          <w:rFonts w:ascii="楷体" w:hAnsi="楷体" w:eastAsia="楷体" w:cs="楷体"/>
          <w:b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申报单位：</w:t>
      </w:r>
      <w:r>
        <w:rPr>
          <w:rFonts w:ascii="楷体" w:hAnsi="楷体" w:eastAsia="楷体" w:cs="楷体"/>
          <w:b/>
          <w:bCs/>
          <w:sz w:val="32"/>
          <w:szCs w:val="32"/>
          <w:u w:val="single"/>
        </w:rPr>
        <w:t xml:space="preserve">                        </w:t>
      </w:r>
    </w:p>
    <w:p>
      <w:pPr>
        <w:ind w:firstLine="1285" w:firstLineChars="4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项目名称：</w:t>
      </w:r>
      <w:r>
        <w:rPr>
          <w:rFonts w:ascii="楷体" w:hAnsi="楷体" w:eastAsia="楷体" w:cs="楷体"/>
          <w:b/>
          <w:bCs/>
          <w:sz w:val="32"/>
          <w:szCs w:val="32"/>
          <w:u w:val="single"/>
        </w:rPr>
        <w:t xml:space="preserve">                        </w:t>
      </w:r>
    </w:p>
    <w:p>
      <w:pPr>
        <w:ind w:firstLine="1285" w:firstLineChars="400"/>
        <w:rPr>
          <w:rFonts w:ascii="楷体" w:hAnsi="楷体" w:eastAsia="楷体" w:cs="楷体"/>
          <w:b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所</w:t>
      </w:r>
      <w:r>
        <w:rPr>
          <w:rFonts w:ascii="楷体" w:hAnsi="楷体" w:eastAsia="楷体" w:cs="楷体"/>
          <w:b/>
          <w:bCs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在</w:t>
      </w:r>
      <w:r>
        <w:rPr>
          <w:rFonts w:ascii="楷体" w:hAnsi="楷体" w:eastAsia="楷体" w:cs="楷体"/>
          <w:b/>
          <w:bCs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地：</w:t>
      </w:r>
      <w:r>
        <w:rPr>
          <w:rFonts w:ascii="楷体" w:hAnsi="楷体" w:eastAsia="楷体" w:cs="楷体"/>
          <w:b/>
          <w:bCs/>
          <w:sz w:val="32"/>
          <w:szCs w:val="32"/>
          <w:u w:val="single"/>
        </w:rPr>
        <w:t xml:space="preserve">                        </w:t>
      </w:r>
    </w:p>
    <w:p>
      <w:pPr>
        <w:ind w:firstLine="1285" w:firstLineChars="400"/>
        <w:rPr>
          <w:rFonts w:ascii="楷体" w:hAnsi="楷体" w:eastAsia="楷体" w:cs="楷体"/>
          <w:b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申报时间：</w:t>
      </w:r>
      <w:r>
        <w:rPr>
          <w:rFonts w:ascii="楷体" w:hAnsi="楷体" w:eastAsia="楷体" w:cs="楷体"/>
          <w:b/>
          <w:bCs/>
          <w:sz w:val="32"/>
          <w:szCs w:val="32"/>
          <w:u w:val="single"/>
        </w:rPr>
        <w:t xml:space="preserve">                        </w:t>
      </w:r>
    </w:p>
    <w:p>
      <w:pPr>
        <w:spacing w:line="360" w:lineRule="auto"/>
        <w:ind w:firstLine="420" w:firstLineChars="200"/>
        <w:rPr>
          <w:rFonts w:asciiTheme="minorHAnsi" w:hAnsiTheme="minorHAnsi" w:eastAsiaTheme="minorEastAsia" w:cstheme="minorBidi"/>
          <w:szCs w:val="24"/>
        </w:rPr>
      </w:pP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  录</w:t>
      </w:r>
    </w:p>
    <w:p>
      <w:pPr>
        <w:spacing w:line="540" w:lineRule="exact"/>
        <w:jc w:val="center"/>
        <w:rPr>
          <w:rFonts w:ascii="Times New Roman" w:hAnsi="Times New Roman" w:eastAsia="方正黑体简体" w:cstheme="minorBidi"/>
          <w:b/>
          <w:sz w:val="32"/>
          <w:szCs w:val="32"/>
        </w:rPr>
      </w:pPr>
    </w:p>
    <w:p>
      <w:pPr>
        <w:spacing w:line="540" w:lineRule="exact"/>
        <w:ind w:firstLine="600" w:firstLineChars="200"/>
        <w:rPr>
          <w:rFonts w:ascii="方正仿宋简体" w:hAnsi="方正仿宋简体" w:eastAsia="方正仿宋简体" w:cs="方正仿宋简体"/>
          <w:sz w:val="30"/>
          <w:szCs w:val="30"/>
        </w:rPr>
      </w:pPr>
      <w:r>
        <w:rPr>
          <w:rFonts w:ascii="方正仿宋简体" w:hAnsi="方正仿宋简体" w:eastAsia="方正仿宋简体" w:cs="方正仿宋简体"/>
          <w:sz w:val="30"/>
          <w:szCs w:val="30"/>
        </w:rPr>
        <w:t>一、申报材料真实性承诺</w:t>
      </w:r>
    </w:p>
    <w:p>
      <w:pPr>
        <w:spacing w:line="540" w:lineRule="exact"/>
        <w:ind w:firstLine="600" w:firstLineChars="200"/>
        <w:rPr>
          <w:rFonts w:ascii="方正仿宋简体" w:hAnsi="方正仿宋简体" w:eastAsia="方正仿宋简体" w:cs="方正仿宋简体"/>
          <w:sz w:val="30"/>
          <w:szCs w:val="30"/>
        </w:rPr>
      </w:pPr>
      <w:r>
        <w:rPr>
          <w:rFonts w:ascii="方正仿宋简体" w:hAnsi="方正仿宋简体" w:eastAsia="方正仿宋简体" w:cs="方正仿宋简体"/>
          <w:sz w:val="30"/>
          <w:szCs w:val="30"/>
        </w:rPr>
        <w:t>二、申请项目单位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和项目基本</w:t>
      </w:r>
      <w:r>
        <w:rPr>
          <w:rFonts w:ascii="方正仿宋简体" w:hAnsi="方正仿宋简体" w:eastAsia="方正仿宋简体" w:cs="方正仿宋简体"/>
          <w:sz w:val="30"/>
          <w:szCs w:val="30"/>
        </w:rPr>
        <w:t>情况表</w:t>
      </w:r>
    </w:p>
    <w:p>
      <w:pPr>
        <w:spacing w:line="540" w:lineRule="exact"/>
        <w:ind w:firstLine="600" w:firstLineChars="200"/>
        <w:rPr>
          <w:rFonts w:ascii="方正仿宋简体" w:hAnsi="方正仿宋简体" w:eastAsia="方正仿宋简体" w:cs="方正仿宋简体"/>
          <w:sz w:val="30"/>
          <w:szCs w:val="30"/>
        </w:rPr>
      </w:pPr>
      <w:r>
        <w:rPr>
          <w:rFonts w:ascii="方正仿宋简体" w:hAnsi="方正仿宋简体" w:eastAsia="方正仿宋简体" w:cs="方正仿宋简体"/>
          <w:sz w:val="30"/>
          <w:szCs w:val="30"/>
        </w:rPr>
        <w:t>三、项目申请报告</w:t>
      </w:r>
    </w:p>
    <w:p>
      <w:pPr>
        <w:spacing w:line="540" w:lineRule="exact"/>
        <w:ind w:firstLine="600" w:firstLineChars="200"/>
        <w:jc w:val="left"/>
        <w:rPr>
          <w:rFonts w:ascii="方正仿宋简体" w:hAnsi="方正仿宋简体" w:eastAsia="方正仿宋简体" w:cs="方正仿宋简体"/>
          <w:sz w:val="30"/>
          <w:szCs w:val="30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四、</w:t>
      </w:r>
      <w:r>
        <w:rPr>
          <w:rFonts w:ascii="方正仿宋简体" w:hAnsi="方正仿宋简体" w:eastAsia="方正仿宋简体" w:cs="方正仿宋简体"/>
          <w:sz w:val="30"/>
          <w:szCs w:val="30"/>
        </w:rPr>
        <w:t>相关证明材料</w:t>
      </w: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240" w:lineRule="atLeast"/>
        <w:jc w:val="left"/>
        <w:rPr>
          <w:rFonts w:ascii="黑体" w:hAnsi="黑体" w:eastAsia="黑体" w:cstheme="minorBidi"/>
          <w:sz w:val="32"/>
          <w:szCs w:val="32"/>
        </w:rPr>
      </w:pPr>
    </w:p>
    <w:p>
      <w:pPr>
        <w:spacing w:line="66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</w:p>
    <w:p>
      <w:pPr>
        <w:spacing w:line="66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</w:p>
    <w:p>
      <w:pPr>
        <w:spacing w:line="660" w:lineRule="exact"/>
        <w:rPr>
          <w:rFonts w:ascii="方正小标宋简体" w:hAnsiTheme="minorHAnsi" w:eastAsiaTheme="minorEastAsia" w:cstheme="minorBidi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XX工业园区发展专项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资金项目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申报材料真实性承诺</w:t>
      </w:r>
    </w:p>
    <w:p>
      <w:pPr>
        <w:spacing w:line="240" w:lineRule="atLeast"/>
        <w:rPr>
          <w:rFonts w:ascii="方正小标宋简体" w:eastAsia="方正小标宋简体" w:hAnsiTheme="minorHAnsi" w:cstheme="minorBidi"/>
          <w:sz w:val="32"/>
          <w:szCs w:val="32"/>
        </w:rPr>
      </w:pPr>
    </w:p>
    <w:p>
      <w:pPr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32"/>
          <w:szCs w:val="32"/>
        </w:rPr>
        <w:t>自治区工信厅、财政厅：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32"/>
          <w:szCs w:val="32"/>
        </w:rPr>
        <w:t>XX工业园区此次申报的</w:t>
      </w:r>
      <w:r>
        <w:rPr>
          <w:rFonts w:hint="eastAsia" w:ascii="仿宋" w:hAnsi="仿宋" w:eastAsia="仿宋" w:cs="仿宋"/>
          <w:kern w:val="0"/>
          <w:sz w:val="32"/>
          <w:szCs w:val="32"/>
        </w:rPr>
        <w:t>202</w:t>
      </w:r>
      <w:r>
        <w:rPr>
          <w:rFonts w:ascii="仿宋" w:hAnsi="仿宋" w:eastAsia="仿宋" w:cs="仿宋"/>
          <w:kern w:val="0"/>
          <w:sz w:val="32"/>
          <w:szCs w:val="32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年工业园区发展</w:t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资金</w:t>
      </w:r>
      <w:r>
        <w:rPr>
          <w:rFonts w:ascii="仿宋" w:hAnsi="仿宋" w:eastAsia="仿宋" w:cstheme="minorBidi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theme="minorBidi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项目</w:t>
      </w:r>
      <w:r>
        <w:rPr>
          <w:rFonts w:hint="eastAsia" w:ascii="仿宋" w:hAnsi="仿宋" w:eastAsia="仿宋" w:cstheme="minorBidi"/>
          <w:sz w:val="32"/>
          <w:szCs w:val="32"/>
        </w:rPr>
        <w:t>所提交的申请材料内容和所附资料均真实、合法。如申报材料不实，愿负相应的法律责任，并承担由此产生的一切后果。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32"/>
          <w:szCs w:val="32"/>
        </w:rPr>
        <w:t>特此承诺！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ind w:firstLine="2950" w:firstLineChars="922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32"/>
          <w:szCs w:val="32"/>
        </w:rPr>
        <w:t>XX工业园区管委会：（盖章）</w:t>
      </w:r>
    </w:p>
    <w:p>
      <w:pPr>
        <w:ind w:firstLine="3446" w:firstLineChars="1077"/>
        <w:rPr>
          <w:rFonts w:ascii="仿宋" w:hAnsi="仿宋" w:eastAsia="仿宋" w:cstheme="minorBidi"/>
          <w:sz w:val="32"/>
          <w:szCs w:val="32"/>
        </w:rPr>
      </w:pPr>
    </w:p>
    <w:p>
      <w:pPr>
        <w:ind w:firstLine="3446" w:firstLineChars="1077"/>
        <w:rPr>
          <w:rFonts w:ascii="仿宋" w:hAnsi="仿宋" w:eastAsia="仿宋" w:cstheme="minorBidi"/>
          <w:sz w:val="32"/>
          <w:szCs w:val="32"/>
        </w:rPr>
      </w:pPr>
    </w:p>
    <w:p>
      <w:pPr>
        <w:ind w:firstLine="3446" w:firstLineChars="1077"/>
        <w:rPr>
          <w:rFonts w:ascii="仿宋" w:hAnsi="仿宋" w:eastAsia="仿宋" w:cstheme="minorBidi"/>
          <w:sz w:val="32"/>
          <w:szCs w:val="32"/>
        </w:rPr>
      </w:pPr>
      <w:bookmarkStart w:id="1" w:name="_Hlk116135034"/>
      <w:r>
        <w:rPr>
          <w:rFonts w:hint="eastAsia" w:ascii="仿宋" w:hAnsi="仿宋" w:eastAsia="仿宋" w:cstheme="minorBidi"/>
          <w:sz w:val="32"/>
          <w:szCs w:val="32"/>
        </w:rPr>
        <w:t xml:space="preserve"> XX盟市工信局：（盖章） </w:t>
      </w:r>
    </w:p>
    <w:bookmarkEnd w:id="1"/>
    <w:p>
      <w:pPr>
        <w:ind w:firstLine="3584" w:firstLineChars="1120"/>
        <w:rPr>
          <w:rFonts w:ascii="仿宋" w:hAnsi="仿宋" w:eastAsia="仿宋" w:cstheme="minorBidi"/>
          <w:sz w:val="32"/>
          <w:szCs w:val="32"/>
        </w:rPr>
      </w:pPr>
    </w:p>
    <w:p>
      <w:pPr>
        <w:pStyle w:val="12"/>
      </w:pPr>
    </w:p>
    <w:p>
      <w:pPr>
        <w:pStyle w:val="12"/>
        <w:ind w:firstLine="3520" w:firstLineChars="1100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32"/>
          <w:szCs w:val="32"/>
        </w:rPr>
        <w:t>XX盟市财政局：（盖章）</w:t>
      </w:r>
    </w:p>
    <w:p>
      <w:pPr>
        <w:rPr>
          <w:rFonts w:ascii="仿宋" w:hAnsi="仿宋" w:eastAsia="仿宋" w:cstheme="minorBidi"/>
          <w:szCs w:val="21"/>
        </w:rPr>
      </w:pPr>
      <w:r>
        <w:rPr>
          <w:rFonts w:hint="eastAsia" w:ascii="仿宋" w:hAnsi="仿宋" w:eastAsia="仿宋" w:cstheme="minorBidi"/>
          <w:szCs w:val="21"/>
        </w:rPr>
        <w:t xml:space="preserve">                                        </w:t>
      </w:r>
    </w:p>
    <w:p>
      <w:pPr>
        <w:ind w:firstLine="639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Cs w:val="21"/>
        </w:rPr>
        <w:t xml:space="preserve">                                                     </w:t>
      </w:r>
      <w:r>
        <w:rPr>
          <w:rFonts w:ascii="仿宋" w:hAnsi="仿宋" w:eastAsia="仿宋" w:cstheme="minorBidi"/>
          <w:sz w:val="32"/>
          <w:szCs w:val="32"/>
        </w:rPr>
        <w:t xml:space="preserve"> </w:t>
      </w:r>
    </w:p>
    <w:p>
      <w:pPr>
        <w:ind w:firstLine="6412" w:firstLineChars="2004"/>
        <w:rPr>
          <w:rFonts w:ascii="仿宋" w:hAnsi="仿宋" w:eastAsia="仿宋" w:cstheme="minorBidi"/>
          <w:sz w:val="32"/>
          <w:szCs w:val="32"/>
        </w:rPr>
      </w:pPr>
      <w:r>
        <w:rPr>
          <w:rFonts w:ascii="仿宋" w:hAnsi="仿宋" w:eastAsia="仿宋" w:cstheme="minorBidi"/>
          <w:sz w:val="32"/>
          <w:szCs w:val="32"/>
        </w:rPr>
        <w:t xml:space="preserve"> </w:t>
      </w:r>
      <w:r>
        <w:rPr>
          <w:rFonts w:hint="eastAsia" w:ascii="仿宋" w:hAnsi="仿宋" w:eastAsia="仿宋" w:cstheme="minorBidi"/>
          <w:sz w:val="32"/>
          <w:szCs w:val="32"/>
        </w:rPr>
        <w:t>年</w:t>
      </w:r>
      <w:r>
        <w:rPr>
          <w:rFonts w:ascii="仿宋" w:hAnsi="仿宋" w:eastAsia="仿宋" w:cstheme="minorBidi"/>
          <w:sz w:val="32"/>
          <w:szCs w:val="32"/>
        </w:rPr>
        <w:t xml:space="preserve">  </w:t>
      </w:r>
      <w:r>
        <w:rPr>
          <w:rFonts w:hint="eastAsia" w:ascii="仿宋" w:hAnsi="仿宋" w:eastAsia="仿宋" w:cstheme="minorBidi"/>
          <w:sz w:val="32"/>
          <w:szCs w:val="32"/>
        </w:rPr>
        <w:t>月</w:t>
      </w:r>
      <w:r>
        <w:rPr>
          <w:rFonts w:ascii="仿宋" w:hAnsi="仿宋" w:eastAsia="仿宋" w:cstheme="minorBidi"/>
          <w:sz w:val="32"/>
          <w:szCs w:val="32"/>
        </w:rPr>
        <w:t xml:space="preserve">  </w:t>
      </w:r>
      <w:r>
        <w:rPr>
          <w:rFonts w:hint="eastAsia" w:ascii="仿宋" w:hAnsi="仿宋" w:eastAsia="仿宋" w:cstheme="minorBidi"/>
          <w:sz w:val="32"/>
          <w:szCs w:val="32"/>
        </w:rPr>
        <w:t>日</w:t>
      </w: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pStyle w:val="12"/>
        <w:rPr>
          <w:rFonts w:ascii="仿宋" w:hAnsi="仿宋" w:eastAsia="仿宋" w:cstheme="minorBidi"/>
          <w:sz w:val="32"/>
          <w:szCs w:val="32"/>
        </w:rPr>
      </w:pPr>
    </w:p>
    <w:p>
      <w:pPr>
        <w:spacing w:line="660" w:lineRule="exact"/>
        <w:rPr>
          <w:rFonts w:ascii="方正黑体_GBK" w:hAnsi="方正黑体_GBK" w:eastAsia="方正黑体_GBK" w:cs="方正黑体_GBK"/>
          <w:sz w:val="36"/>
          <w:szCs w:val="36"/>
        </w:rPr>
      </w:pPr>
    </w:p>
    <w:p>
      <w:pPr>
        <w:spacing w:line="660" w:lineRule="exact"/>
        <w:jc w:val="center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申请项目单位和项目基本情况表</w:t>
      </w:r>
    </w:p>
    <w:tbl>
      <w:tblPr>
        <w:tblStyle w:val="15"/>
        <w:tblW w:w="9776" w:type="dxa"/>
        <w:tblInd w:w="3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6"/>
        <w:gridCol w:w="1134"/>
        <w:gridCol w:w="1134"/>
        <w:gridCol w:w="567"/>
        <w:gridCol w:w="851"/>
        <w:gridCol w:w="850"/>
        <w:gridCol w:w="425"/>
        <w:gridCol w:w="1276"/>
        <w:gridCol w:w="709"/>
        <w:gridCol w:w="1016"/>
        <w:gridCol w:w="54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园区</w:t>
            </w:r>
            <w:r>
              <w:rPr>
                <w:rFonts w:ascii="Times New Roman" w:hAnsi="Times New Roman"/>
                <w:kern w:val="0"/>
                <w:szCs w:val="21"/>
              </w:rPr>
              <w:t>名称</w:t>
            </w:r>
          </w:p>
        </w:tc>
        <w:tc>
          <w:tcPr>
            <w:tcW w:w="796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批准设立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机关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批准文件名称及文号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574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主导产业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入驻企业数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就业人数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规划面积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（平方公里）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核准面积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（平方公里）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建成区面积</w:t>
            </w:r>
          </w:p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（平方公里）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682" w:hRule="exact"/>
        </w:trPr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园区负责人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职  务</w:t>
            </w:r>
          </w:p>
        </w:tc>
        <w:tc>
          <w:tcPr>
            <w:tcW w:w="170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办公电话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594" w:hRule="exact"/>
        </w:trPr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手  </w:t>
            </w:r>
            <w:r>
              <w:rPr>
                <w:rFonts w:hint="eastAsia" w:ascii="Times New Roman" w:hAnsi="Times New Roman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机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04" w:hRule="exact"/>
        </w:trPr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项目</w:t>
            </w:r>
            <w:r>
              <w:rPr>
                <w:rFonts w:ascii="Times New Roman" w:hAnsi="Times New Roman"/>
                <w:kern w:val="0"/>
                <w:szCs w:val="21"/>
              </w:rPr>
              <w:t>联系人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职  务</w:t>
            </w:r>
          </w:p>
        </w:tc>
        <w:tc>
          <w:tcPr>
            <w:tcW w:w="170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办公电话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602" w:hRule="exact"/>
        </w:trPr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手    机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92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 w:eastAsia="黑体"/>
                <w:kern w:val="0"/>
                <w:sz w:val="22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  <w:t>项目基本情况表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项目名称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建设内容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建设时间（开工、竣工时间）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投资额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项目建成后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产生的效果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48" w:type="dxa"/>
          <w:trHeight w:val="795" w:hRule="exac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方正小标宋简体" w:hAnsi="方正小标宋简体" w:eastAsia="方正小标宋简体" w:cs="方正小标宋简体"/>
          <w:sz w:val="44"/>
          <w:szCs w:val="44"/>
          <w:lang w:val="zh-CN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CN"/>
        </w:rPr>
        <w:t>项目申请报告编制要点</w:t>
      </w:r>
    </w:p>
    <w:p>
      <w:pPr>
        <w:ind w:firstLine="649"/>
        <w:rPr>
          <w:rFonts w:ascii="仿宋" w:hAnsi="仿宋" w:eastAsia="仿宋" w:cs="仿宋"/>
          <w:b/>
          <w:bCs/>
          <w:sz w:val="32"/>
          <w:szCs w:val="24"/>
          <w:lang w:val="zh-CN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24"/>
          <w:lang w:val="zh-CN"/>
        </w:rPr>
      </w:pPr>
      <w:r>
        <w:rPr>
          <w:rFonts w:hint="eastAsia" w:ascii="黑体" w:hAnsi="黑体" w:eastAsia="黑体" w:cs="黑体"/>
          <w:sz w:val="32"/>
          <w:szCs w:val="24"/>
          <w:lang w:val="zh-CN"/>
        </w:rPr>
        <w:t>一、项目概况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项目建设背景、必要性</w:t>
      </w:r>
      <w:r>
        <w:rPr>
          <w:rFonts w:hint="eastAsia" w:ascii="仿宋" w:hAnsi="仿宋" w:eastAsia="仿宋" w:cs="仿宋"/>
          <w:sz w:val="32"/>
          <w:szCs w:val="24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主要目的等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24"/>
          <w:lang w:val="zh-CN"/>
        </w:rPr>
      </w:pPr>
      <w:r>
        <w:rPr>
          <w:rFonts w:hint="eastAsia" w:ascii="黑体" w:hAnsi="黑体" w:eastAsia="黑体" w:cs="黑体"/>
          <w:sz w:val="32"/>
          <w:szCs w:val="24"/>
          <w:lang w:val="zh-CN"/>
        </w:rPr>
        <w:t>二、项目建设内容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24"/>
          <w:lang w:val="zh-CN"/>
        </w:rPr>
        <w:t>1、项目基本情况：预计开工时间、完工时间、建设地点、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建设内容、建设规模等内容；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2、项目手续办理情况：项目立项、用地审批、规划审批、环保评价等相关手续办理进度。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ascii="仿宋" w:hAnsi="仿宋" w:eastAsia="仿宋" w:cs="仿宋"/>
          <w:sz w:val="32"/>
          <w:szCs w:val="24"/>
        </w:rPr>
        <w:t>3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、项目建设实施进度：目前建设进度，包括开展前期、在建等相关情况。</w:t>
      </w:r>
    </w:p>
    <w:p>
      <w:pPr>
        <w:numPr>
          <w:ilvl w:val="255"/>
          <w:numId w:val="0"/>
        </w:numPr>
        <w:spacing w:line="600" w:lineRule="exact"/>
        <w:ind w:firstLine="640" w:firstLineChars="200"/>
        <w:rPr>
          <w:rFonts w:ascii="黑体" w:hAnsi="黑体" w:eastAsia="黑体" w:cs="黑体"/>
          <w:sz w:val="32"/>
          <w:szCs w:val="24"/>
          <w:lang w:val="zh-CN"/>
        </w:rPr>
      </w:pPr>
      <w:r>
        <w:rPr>
          <w:rFonts w:hint="eastAsia" w:ascii="黑体" w:hAnsi="黑体" w:eastAsia="黑体" w:cs="黑体"/>
          <w:sz w:val="32"/>
          <w:szCs w:val="24"/>
          <w:lang w:val="zh-CN"/>
        </w:rPr>
        <w:t>三、项目资金情况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1.项目总投资，资金来源及筹措情况等。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2.项目投资计划。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3.项目资金实际到位和投入使用情况。</w:t>
      </w:r>
    </w:p>
    <w:p>
      <w:pPr>
        <w:ind w:firstLine="640" w:firstLineChars="200"/>
        <w:rPr>
          <w:rFonts w:ascii="黑体" w:hAnsi="黑体" w:eastAsia="黑体" w:cs="黑体"/>
          <w:sz w:val="32"/>
          <w:szCs w:val="24"/>
        </w:rPr>
      </w:pPr>
      <w:r>
        <w:rPr>
          <w:rFonts w:hint="eastAsia" w:ascii="黑体" w:hAnsi="黑体" w:eastAsia="黑体" w:cs="黑体"/>
          <w:sz w:val="32"/>
          <w:szCs w:val="24"/>
        </w:rPr>
        <w:t>四、项目预期</w:t>
      </w:r>
    </w:p>
    <w:p>
      <w:pPr>
        <w:ind w:firstLine="640" w:firstLineChars="200"/>
        <w:rPr>
          <w:rFonts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项目建成后可</w:t>
      </w:r>
      <w:r>
        <w:rPr>
          <w:rFonts w:hint="eastAsia" w:ascii="仿宋" w:hAnsi="仿宋" w:eastAsia="仿宋" w:cs="仿宋"/>
          <w:sz w:val="32"/>
          <w:szCs w:val="32"/>
        </w:rPr>
        <w:t>发挥的经济和社会效益情况</w:t>
      </w:r>
      <w:r>
        <w:rPr>
          <w:rFonts w:hint="eastAsia" w:ascii="仿宋" w:hAnsi="仿宋" w:eastAsia="仿宋" w:cstheme="minorBidi"/>
          <w:sz w:val="32"/>
          <w:szCs w:val="32"/>
        </w:rPr>
        <w:t>。</w:t>
      </w:r>
    </w:p>
    <w:p>
      <w:pPr>
        <w:rPr>
          <w:rFonts w:ascii="仿宋" w:hAnsi="仿宋" w:eastAsia="仿宋" w:cs="仿宋"/>
          <w:sz w:val="32"/>
          <w:szCs w:val="24"/>
          <w:lang w:val="zh-CN"/>
        </w:rPr>
      </w:pPr>
    </w:p>
    <w:p>
      <w:pPr>
        <w:pStyle w:val="12"/>
        <w:rPr>
          <w:rFonts w:ascii="仿宋" w:hAnsi="仿宋" w:eastAsia="仿宋" w:cs="仿宋"/>
          <w:sz w:val="32"/>
          <w:szCs w:val="24"/>
          <w:lang w:val="zh-CN"/>
        </w:rPr>
      </w:pPr>
    </w:p>
    <w:p>
      <w:pPr>
        <w:rPr>
          <w:lang w:val="zh-CN"/>
        </w:rPr>
      </w:pPr>
    </w:p>
    <w:p>
      <w:pPr>
        <w:ind w:firstLine="886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zh-CN"/>
        </w:rPr>
      </w:pPr>
    </w:p>
    <w:p>
      <w:pPr>
        <w:ind w:firstLine="886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CN"/>
        </w:rPr>
        <w:t>相关证明材料清单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  <w:lang w:val="zh-CN"/>
        </w:rPr>
        <w:t>1、</w:t>
      </w:r>
      <w:r>
        <w:rPr>
          <w:rFonts w:hint="eastAsia" w:ascii="仿宋" w:hAnsi="仿宋" w:eastAsia="仿宋" w:cstheme="minorBidi"/>
          <w:sz w:val="32"/>
          <w:szCs w:val="32"/>
        </w:rPr>
        <w:t>关于设立园区的批复文件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（复印件）；</w:t>
      </w:r>
    </w:p>
    <w:p>
      <w:pPr>
        <w:ind w:firstLine="640" w:firstLineChars="200"/>
        <w:jc w:val="left"/>
        <w:rPr>
          <w:rFonts w:ascii="仿宋" w:hAnsi="仿宋" w:eastAsia="仿宋" w:cs="仿宋"/>
          <w:spacing w:val="-6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  <w:lang w:val="zh-CN"/>
        </w:rPr>
        <w:t>2、项目核准或备案批准文件；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  <w:lang w:val="zh-CN"/>
        </w:rPr>
        <w:t>3、项目单位初步设计方案或设计方案；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  <w:lang w:val="zh-CN"/>
        </w:rPr>
        <w:t>4、项目资金来源证明、已投入资金支付凭证；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</w:rPr>
        <w:t>5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、购置设备证明资料；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</w:rPr>
        <w:t>6、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园区总规和规划环评（</w:t>
      </w:r>
      <w:r>
        <w:rPr>
          <w:rFonts w:hint="eastAsia" w:ascii="仿宋" w:hAnsi="仿宋" w:eastAsia="仿宋" w:cstheme="minorBidi"/>
          <w:sz w:val="32"/>
          <w:szCs w:val="32"/>
        </w:rPr>
        <w:t>仅提供规划环评封皮、编制单位资质证书、目录以及对相关项目建设要求部分的复印件，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加盖公章）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  <w:lang w:val="zh-CN"/>
        </w:rPr>
        <w:t>7、规划部门出具的《规划选址意见》，已开工项目的《建设工程规划许可证》、《建筑工程施工许可证》；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  <w:lang w:val="zh-CN"/>
        </w:rPr>
        <w:t>8、环保部门出具的环境影响评价文件的审批意见；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</w:rPr>
        <w:t>9、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国土资源部门出具的项目用地预审意见；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24"/>
          <w:lang w:val="zh-CN"/>
        </w:rPr>
      </w:pPr>
      <w:r>
        <w:rPr>
          <w:rFonts w:hint="eastAsia" w:ascii="仿宋" w:hAnsi="仿宋" w:eastAsia="仿宋" w:cs="仿宋"/>
          <w:sz w:val="32"/>
          <w:szCs w:val="24"/>
        </w:rPr>
        <w:t>10、</w:t>
      </w:r>
      <w:r>
        <w:rPr>
          <w:rFonts w:hint="eastAsia" w:ascii="仿宋" w:hAnsi="仿宋" w:eastAsia="仿宋" w:cs="仿宋"/>
          <w:sz w:val="32"/>
          <w:szCs w:val="24"/>
          <w:lang w:val="zh-CN"/>
        </w:rPr>
        <w:t>需要提供的其他文件。</w:t>
      </w:r>
    </w:p>
    <w:p/>
    <w:p>
      <w:pPr>
        <w:pStyle w:val="12"/>
      </w:pPr>
    </w:p>
    <w:p/>
    <w:p>
      <w:pPr>
        <w:pStyle w:val="12"/>
      </w:pPr>
    </w:p>
    <w:p/>
    <w:p>
      <w:pPr>
        <w:pStyle w:val="12"/>
      </w:pPr>
    </w:p>
    <w:p/>
    <w:p>
      <w:pPr>
        <w:pStyle w:val="12"/>
      </w:pPr>
    </w:p>
    <w:p/>
    <w:p>
      <w:pPr>
        <w:pStyle w:val="12"/>
      </w:pPr>
    </w:p>
    <w:p/>
    <w:p/>
    <w:p>
      <w:pPr>
        <w:pStyle w:val="12"/>
      </w:pPr>
    </w:p>
    <w:p/>
    <w:p>
      <w:pPr>
        <w:pStyle w:val="12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附件3：</w:t>
      </w:r>
    </w:p>
    <w:tbl>
      <w:tblPr>
        <w:tblStyle w:val="15"/>
        <w:tblW w:w="83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3"/>
        <w:gridCol w:w="688"/>
        <w:gridCol w:w="1205"/>
        <w:gridCol w:w="1039"/>
        <w:gridCol w:w="735"/>
        <w:gridCol w:w="1240"/>
        <w:gridCol w:w="922"/>
        <w:gridCol w:w="80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830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自治区工业园区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发展专项资金绩效目标申报表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r>
              <w:rPr>
                <w:rStyle w:val="45"/>
                <w:sz w:val="24"/>
                <w:szCs w:val="24"/>
                <w:lang w:bidi="ar"/>
              </w:rPr>
              <w:t>（2023年度）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专项名称</w:t>
            </w:r>
          </w:p>
        </w:tc>
        <w:tc>
          <w:tcPr>
            <w:tcW w:w="66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内蒙古自治区工业园区发展专项资金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exac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自治区主管部门</w:t>
            </w:r>
          </w:p>
        </w:tc>
        <w:tc>
          <w:tcPr>
            <w:tcW w:w="66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自治区工业和信息化厅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盟市主管部门</w:t>
            </w:r>
          </w:p>
        </w:tc>
        <w:tc>
          <w:tcPr>
            <w:tcW w:w="66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实施单位</w:t>
            </w:r>
          </w:p>
        </w:tc>
        <w:tc>
          <w:tcPr>
            <w:tcW w:w="66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总体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目标</w:t>
            </w:r>
          </w:p>
        </w:tc>
        <w:tc>
          <w:tcPr>
            <w:tcW w:w="36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年度目标（202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年）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中期目标（202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-202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6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资金情况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（万元）</w:t>
            </w:r>
          </w:p>
        </w:tc>
        <w:tc>
          <w:tcPr>
            <w:tcW w:w="36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项目金额：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6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其中：自治区财政资金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6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盟市及以下财政资金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6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其他资金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绩效目标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lang w:bidi="ar"/>
              </w:rPr>
              <w:t>一级指标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lang w:bidi="ar"/>
              </w:rPr>
              <w:t>二级指标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lang w:bidi="ar"/>
              </w:rPr>
              <w:t>三级指标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lang w:bidi="ar"/>
              </w:rPr>
              <w:t>指标值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lang w:bidi="ar"/>
              </w:rPr>
              <w:t>二级指标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lang w:bidi="ar"/>
              </w:rPr>
              <w:t>三级指标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lang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产出指标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数量指标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数量指标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质量指标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质量指标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时效指标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时效指标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成本指标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成本指标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效益指标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经济效益指标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经济效益指标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社会效益指标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社会效益指标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生态效益指标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生态效益指标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可持续影响指标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可持续影响指标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满意度指标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服务对象满意度指标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服务对象满意度指标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指标1：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指标2：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TKaiti">
    <w:altName w:val="文泉驿微米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STXinwei">
    <w:altName w:val="文泉驿微米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方正黑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7180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4718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3"/>
                            <w:jc w:val="right"/>
                            <w:rPr>
                              <w:rFonts w:asciiTheme="minorEastAsia" w:hAnsiTheme="minorEastAsia" w:cstheme="minorEastAsia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4"/>
                              <w:szCs w:val="40"/>
                            </w:rPr>
                            <w:t>- 169 -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37.15pt;mso-position-horizontal:outside;mso-position-horizontal-relative:margin;z-index:251662336;mso-width-relative:page;mso-height-relative:page;" filled="f" stroked="f" coordsize="21600,21600" o:gfxdata="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BFzgcV1AAAAAQBAAAPAAAAAAAAAAEAIAAAADgAAABkcnMvZG93bnJl&#10;di54bWxQSwECFAAUAAAACACHTuJAfaalcyQCAAAoBAAADgAAAAAAAAABACAAAAA5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jc w:val="right"/>
                      <w:rPr>
                        <w:rFonts w:asciiTheme="minorEastAsia" w:hAnsiTheme="minorEastAsia" w:cstheme="minorEastAsia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4"/>
                        <w:szCs w:val="40"/>
                      </w:rPr>
                      <w:t>- 169 -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4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F38239"/>
    <w:multiLevelType w:val="singleLevel"/>
    <w:tmpl w:val="F5F38239"/>
    <w:lvl w:ilvl="0" w:tentative="0">
      <w:start w:val="2"/>
      <w:numFmt w:val="chineseCounting"/>
      <w:suff w:val="nothing"/>
      <w:lvlText w:val="%1、"/>
      <w:lvlJc w:val="left"/>
      <w:pPr>
        <w:ind w:left="800" w:firstLine="0"/>
      </w:pPr>
      <w:rPr>
        <w:rFonts w:hint="eastAsia"/>
      </w:rPr>
    </w:lvl>
  </w:abstractNum>
  <w:abstractNum w:abstractNumId="1">
    <w:nsid w:val="22C23AB3"/>
    <w:multiLevelType w:val="multilevel"/>
    <w:tmpl w:val="22C23AB3"/>
    <w:lvl w:ilvl="0" w:tentative="0">
      <w:start w:val="1"/>
      <w:numFmt w:val="chineseCounting"/>
      <w:pStyle w:val="28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3C133827"/>
    <w:multiLevelType w:val="multilevel"/>
    <w:tmpl w:val="3C133827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27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048BB"/>
    <w:rsid w:val="00014708"/>
    <w:rsid w:val="00015244"/>
    <w:rsid w:val="00020A1B"/>
    <w:rsid w:val="00080133"/>
    <w:rsid w:val="000A423E"/>
    <w:rsid w:val="000B583D"/>
    <w:rsid w:val="000B657C"/>
    <w:rsid w:val="00103D2A"/>
    <w:rsid w:val="00136173"/>
    <w:rsid w:val="001768E0"/>
    <w:rsid w:val="00215789"/>
    <w:rsid w:val="002B7CE9"/>
    <w:rsid w:val="002E76B5"/>
    <w:rsid w:val="002F7362"/>
    <w:rsid w:val="0038462D"/>
    <w:rsid w:val="003B7CD0"/>
    <w:rsid w:val="00493726"/>
    <w:rsid w:val="004E1CBB"/>
    <w:rsid w:val="004F78C6"/>
    <w:rsid w:val="00522DF1"/>
    <w:rsid w:val="00553ACD"/>
    <w:rsid w:val="005B3F1A"/>
    <w:rsid w:val="006009C3"/>
    <w:rsid w:val="00656A6C"/>
    <w:rsid w:val="006759E4"/>
    <w:rsid w:val="006E4112"/>
    <w:rsid w:val="006E74CF"/>
    <w:rsid w:val="006F2B60"/>
    <w:rsid w:val="0089488C"/>
    <w:rsid w:val="009222A5"/>
    <w:rsid w:val="009825BA"/>
    <w:rsid w:val="00A05A6A"/>
    <w:rsid w:val="00AE4A9C"/>
    <w:rsid w:val="00BB10E3"/>
    <w:rsid w:val="00BE3ACA"/>
    <w:rsid w:val="00C067AF"/>
    <w:rsid w:val="00CE4BDF"/>
    <w:rsid w:val="00D632DA"/>
    <w:rsid w:val="00DB7A63"/>
    <w:rsid w:val="00E17121"/>
    <w:rsid w:val="00EE04B3"/>
    <w:rsid w:val="00FA5F9B"/>
    <w:rsid w:val="191048BB"/>
    <w:rsid w:val="19947252"/>
    <w:rsid w:val="1AC04A3A"/>
    <w:rsid w:val="1BD06E4C"/>
    <w:rsid w:val="1DFD1A52"/>
    <w:rsid w:val="1ED836D4"/>
    <w:rsid w:val="25DEF5B7"/>
    <w:rsid w:val="2FEDC864"/>
    <w:rsid w:val="35FE5C29"/>
    <w:rsid w:val="379F6FC9"/>
    <w:rsid w:val="3C03517B"/>
    <w:rsid w:val="3CFB6783"/>
    <w:rsid w:val="3EDE5AAC"/>
    <w:rsid w:val="3FEEF951"/>
    <w:rsid w:val="42367651"/>
    <w:rsid w:val="42505256"/>
    <w:rsid w:val="4CCC43D3"/>
    <w:rsid w:val="4EEB7313"/>
    <w:rsid w:val="57BE2DA3"/>
    <w:rsid w:val="57F7ECB0"/>
    <w:rsid w:val="58D72961"/>
    <w:rsid w:val="59C84627"/>
    <w:rsid w:val="5FFFBF35"/>
    <w:rsid w:val="653A1437"/>
    <w:rsid w:val="6655A4A8"/>
    <w:rsid w:val="674FDD33"/>
    <w:rsid w:val="6DBEFBA5"/>
    <w:rsid w:val="6DE32C7A"/>
    <w:rsid w:val="6DEFD51B"/>
    <w:rsid w:val="6EEDE5E0"/>
    <w:rsid w:val="6F7F6762"/>
    <w:rsid w:val="6FF75952"/>
    <w:rsid w:val="7A7BABFF"/>
    <w:rsid w:val="7BDD7453"/>
    <w:rsid w:val="7BDF8CAE"/>
    <w:rsid w:val="7DED8682"/>
    <w:rsid w:val="7DF5B08F"/>
    <w:rsid w:val="7FAD865F"/>
    <w:rsid w:val="7FCF0EE0"/>
    <w:rsid w:val="7FEF4752"/>
    <w:rsid w:val="7FF5EFD8"/>
    <w:rsid w:val="7FFEF8F6"/>
    <w:rsid w:val="7FFFB5A1"/>
    <w:rsid w:val="979FC32D"/>
    <w:rsid w:val="9EFDE854"/>
    <w:rsid w:val="A0FDCF8C"/>
    <w:rsid w:val="A7F30202"/>
    <w:rsid w:val="B17B8481"/>
    <w:rsid w:val="B6FD0C1C"/>
    <w:rsid w:val="BED5B8C0"/>
    <w:rsid w:val="BEF30F04"/>
    <w:rsid w:val="BFAEB479"/>
    <w:rsid w:val="BFFFC538"/>
    <w:rsid w:val="C6E6A152"/>
    <w:rsid w:val="CFE67D52"/>
    <w:rsid w:val="CFFF7701"/>
    <w:rsid w:val="DEEDBBD9"/>
    <w:rsid w:val="DEFFED52"/>
    <w:rsid w:val="DFBD5359"/>
    <w:rsid w:val="DFDB0F6C"/>
    <w:rsid w:val="DFDB5793"/>
    <w:rsid w:val="E06F4445"/>
    <w:rsid w:val="E73AC1EF"/>
    <w:rsid w:val="EEFBB671"/>
    <w:rsid w:val="F7FED564"/>
    <w:rsid w:val="F7FF13E3"/>
    <w:rsid w:val="F8FF39AD"/>
    <w:rsid w:val="FBB78018"/>
    <w:rsid w:val="FDCE97B6"/>
    <w:rsid w:val="FF705701"/>
    <w:rsid w:val="FFFF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仿宋" w:hAnsi="仿宋" w:eastAsiaTheme="minorEastAsia" w:cstheme="minorBidi"/>
      <w:b/>
      <w:color w:val="000000" w:themeColor="text1"/>
      <w:kern w:val="44"/>
      <w:sz w:val="44"/>
      <w:szCs w:val="24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 w:cstheme="minorBidi"/>
      <w:b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仿宋" w:hAnsi="仿宋" w:eastAsiaTheme="minorEastAsia" w:cstheme="minorBidi"/>
      <w:b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 w:cstheme="minorBidi"/>
      <w:b/>
      <w:color w:val="000000" w:themeColor="text1"/>
      <w:sz w:val="28"/>
      <w:szCs w:val="24"/>
      <w14:textFill>
        <w14:solidFill>
          <w14:schemeClr w14:val="tx1"/>
        </w14:solidFill>
      </w14:textFill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rFonts w:ascii="仿宋" w:hAnsi="仿宋" w:eastAsiaTheme="minorEastAsia" w:cstheme="minorBidi"/>
      <w:b/>
      <w:color w:val="000000" w:themeColor="text1"/>
      <w:sz w:val="28"/>
      <w:szCs w:val="24"/>
      <w14:textFill>
        <w14:solidFill>
          <w14:schemeClr w14:val="tx1"/>
        </w14:solidFill>
      </w14:textFill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 w:cstheme="minorBidi"/>
      <w:b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rFonts w:ascii="仿宋" w:hAnsi="仿宋" w:eastAsiaTheme="minorEastAsia" w:cstheme="minorBidi"/>
      <w:b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 w:cstheme="min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 w:cstheme="minorBidi"/>
      <w:color w:val="000000" w:themeColor="text1"/>
      <w:szCs w:val="24"/>
      <w14:textFill>
        <w14:solidFill>
          <w14:schemeClr w14:val="tx1"/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12">
    <w:name w:val="table of authorities"/>
    <w:basedOn w:val="1"/>
    <w:next w:val="1"/>
    <w:qFormat/>
    <w:uiPriority w:val="0"/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仿宋" w:hAnsi="仿宋" w:eastAsiaTheme="minorEastAsia" w:cstheme="minorBidi"/>
      <w:color w:val="000000" w:themeColor="text1"/>
      <w:sz w:val="18"/>
      <w:szCs w:val="24"/>
      <w14:textFill>
        <w14:solidFill>
          <w14:schemeClr w14:val="tx1"/>
        </w14:solidFill>
      </w14:textFill>
    </w:rPr>
  </w:style>
  <w:style w:type="paragraph" w:customStyle="1" w:styleId="17">
    <w:name w:val="份号"/>
    <w:basedOn w:val="1"/>
    <w:qFormat/>
    <w:uiPriority w:val="0"/>
    <w:pPr>
      <w:jc w:val="left"/>
    </w:pPr>
    <w:rPr>
      <w:rFonts w:ascii="仿宋" w:hAnsi="仿宋" w:eastAsia="仿宋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customStyle="1" w:styleId="18">
    <w:name w:val="密级和保密期限"/>
    <w:qFormat/>
    <w:uiPriority w:val="0"/>
    <w:rPr>
      <w:rFonts w:ascii="黑体" w:hAnsi="黑体" w:eastAsia="黑体" w:cs="Times New Roman"/>
      <w:color w:val="000000" w:themeColor="text1"/>
      <w:sz w:val="32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19">
    <w:name w:val="紧急程度"/>
    <w:basedOn w:val="18"/>
    <w:qFormat/>
    <w:uiPriority w:val="0"/>
  </w:style>
  <w:style w:type="paragraph" w:customStyle="1" w:styleId="20">
    <w:name w:val="发文机关"/>
    <w:basedOn w:val="1"/>
    <w:qFormat/>
    <w:uiPriority w:val="0"/>
    <w:pPr>
      <w:jc w:val="center"/>
    </w:pPr>
    <w:rPr>
      <w:rFonts w:ascii="方正小标宋简体" w:hAnsi="方正小标宋简体" w:eastAsia="方正小标宋简体" w:cstheme="minorBidi"/>
      <w:color w:val="FF0000"/>
      <w:sz w:val="84"/>
      <w:szCs w:val="24"/>
    </w:rPr>
  </w:style>
  <w:style w:type="paragraph" w:customStyle="1" w:styleId="21">
    <w:name w:val="发文字号（平行/下行文）"/>
    <w:basedOn w:val="1"/>
    <w:qFormat/>
    <w:uiPriority w:val="0"/>
    <w:pPr>
      <w:jc w:val="center"/>
    </w:pPr>
    <w:rPr>
      <w:rFonts w:ascii="仿宋" w:hAnsi="仿宋" w:eastAsia="仿宋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character" w:customStyle="1" w:styleId="22">
    <w:name w:val="发文字号（上行文）"/>
    <w:basedOn w:val="16"/>
    <w:qFormat/>
    <w:uiPriority w:val="0"/>
    <w:rPr>
      <w:rFonts w:ascii="仿宋" w:hAnsi="仿宋" w:eastAsia="仿宋" w:cs="Times New Roman"/>
      <w:color w:val="000000" w:themeColor="text1"/>
      <w:sz w:val="32"/>
      <w14:textFill>
        <w14:solidFill>
          <w14:schemeClr w14:val="tx1"/>
        </w14:solidFill>
      </w14:textFill>
    </w:rPr>
  </w:style>
  <w:style w:type="character" w:customStyle="1" w:styleId="23">
    <w:name w:val="签发人："/>
    <w:basedOn w:val="16"/>
    <w:qFormat/>
    <w:uiPriority w:val="0"/>
    <w:rPr>
      <w:rFonts w:ascii="Calibri" w:hAnsi="Calibri" w:eastAsia="仿宋" w:cs="Times New Roman"/>
      <w:color w:val="000000" w:themeColor="text1"/>
      <w:sz w:val="32"/>
      <w14:textFill>
        <w14:solidFill>
          <w14:schemeClr w14:val="tx1"/>
        </w14:solidFill>
      </w14:textFill>
    </w:rPr>
  </w:style>
  <w:style w:type="character" w:customStyle="1" w:styleId="24">
    <w:name w:val="签发人姓名"/>
    <w:basedOn w:val="16"/>
    <w:qFormat/>
    <w:uiPriority w:val="0"/>
    <w:rPr>
      <w:rFonts w:ascii="Calibri" w:hAnsi="Calibri" w:eastAsia="STKaiti" w:cs="Times New Roman"/>
      <w:color w:val="000000" w:themeColor="text1"/>
      <w:sz w:val="32"/>
      <w14:textFill>
        <w14:solidFill>
          <w14:schemeClr w14:val="tx1"/>
        </w14:solidFill>
      </w14:textFill>
    </w:rPr>
  </w:style>
  <w:style w:type="paragraph" w:customStyle="1" w:styleId="25">
    <w:name w:val="正文标题"/>
    <w:basedOn w:val="1"/>
    <w:qFormat/>
    <w:uiPriority w:val="0"/>
    <w:pPr>
      <w:jc w:val="center"/>
    </w:pPr>
    <w:rPr>
      <w:rFonts w:ascii="方正小标宋简体" w:hAnsi="方正小标宋简体" w:eastAsia="方正小标宋简体" w:cstheme="minorBidi"/>
      <w:color w:val="000000" w:themeColor="text1"/>
      <w:sz w:val="44"/>
      <w:szCs w:val="24"/>
      <w14:textFill>
        <w14:solidFill>
          <w14:schemeClr w14:val="tx1"/>
        </w14:solidFill>
      </w14:textFill>
    </w:rPr>
  </w:style>
  <w:style w:type="paragraph" w:customStyle="1" w:styleId="26">
    <w:name w:val="主送机关"/>
    <w:basedOn w:val="1"/>
    <w:qFormat/>
    <w:uiPriority w:val="0"/>
    <w:pPr>
      <w:jc w:val="left"/>
    </w:pPr>
    <w:rPr>
      <w:rFonts w:ascii="仿宋" w:hAnsi="仿宋" w:eastAsia="仿宋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customStyle="1" w:styleId="27">
    <w:name w:val="样式1"/>
    <w:basedOn w:val="1"/>
    <w:qFormat/>
    <w:uiPriority w:val="0"/>
    <w:pPr>
      <w:numPr>
        <w:ilvl w:val="2"/>
        <w:numId w:val="2"/>
      </w:numPr>
    </w:pPr>
    <w:rPr>
      <w:rFonts w:ascii="仿宋" w:hAnsi="仿宋" w:eastAsiaTheme="minorEastAsia" w:cstheme="minorBidi"/>
      <w:color w:val="000000" w:themeColor="text1"/>
      <w:szCs w:val="24"/>
      <w14:textFill>
        <w14:solidFill>
          <w14:schemeClr w14:val="tx1"/>
        </w14:solidFill>
      </w14:textFill>
    </w:rPr>
  </w:style>
  <w:style w:type="paragraph" w:customStyle="1" w:styleId="28">
    <w:name w:val="正文第一级"/>
    <w:basedOn w:val="3"/>
    <w:next w:val="1"/>
    <w:qFormat/>
    <w:uiPriority w:val="0"/>
    <w:pPr>
      <w:numPr>
        <w:ilvl w:val="0"/>
        <w:numId w:val="1"/>
      </w:numPr>
      <w:spacing w:line="240" w:lineRule="auto"/>
    </w:pPr>
    <w:rPr>
      <w:rFonts w:eastAsia="黑体"/>
      <w:b w:val="0"/>
      <w:sz w:val="32"/>
    </w:rPr>
  </w:style>
  <w:style w:type="paragraph" w:customStyle="1" w:styleId="29">
    <w:name w:val="正文第二级"/>
    <w:basedOn w:val="4"/>
    <w:next w:val="1"/>
    <w:qFormat/>
    <w:uiPriority w:val="0"/>
    <w:pPr>
      <w:spacing w:line="240" w:lineRule="auto"/>
      <w:ind w:firstLine="643" w:firstLineChars="200"/>
    </w:pPr>
    <w:rPr>
      <w:rFonts w:ascii="楷体" w:hAnsi="楷体" w:eastAsia="楷体"/>
      <w:b w:val="0"/>
    </w:rPr>
  </w:style>
  <w:style w:type="paragraph" w:customStyle="1" w:styleId="30">
    <w:name w:val="正文第三级"/>
    <w:basedOn w:val="5"/>
    <w:next w:val="1"/>
    <w:qFormat/>
    <w:uiPriority w:val="0"/>
    <w:pPr>
      <w:spacing w:line="240" w:lineRule="auto"/>
      <w:ind w:firstLine="643" w:firstLineChars="200"/>
    </w:pPr>
    <w:rPr>
      <w:rFonts w:eastAsia="仿宋"/>
      <w:b w:val="0"/>
    </w:rPr>
  </w:style>
  <w:style w:type="paragraph" w:customStyle="1" w:styleId="31">
    <w:name w:val="正文第四级"/>
    <w:basedOn w:val="6"/>
    <w:next w:val="1"/>
    <w:qFormat/>
    <w:uiPriority w:val="0"/>
    <w:pPr>
      <w:spacing w:line="240" w:lineRule="auto"/>
      <w:ind w:firstLine="562" w:firstLineChars="200"/>
    </w:pPr>
    <w:rPr>
      <w:rFonts w:ascii="仿宋" w:hAnsi="仿宋" w:eastAsia="仿宋"/>
      <w:b w:val="0"/>
      <w:sz w:val="32"/>
    </w:rPr>
  </w:style>
  <w:style w:type="paragraph" w:customStyle="1" w:styleId="32">
    <w:name w:val="附件：（单个附件）"/>
    <w:basedOn w:val="1"/>
    <w:qFormat/>
    <w:uiPriority w:val="0"/>
    <w:pPr>
      <w:ind w:left="1600" w:leftChars="200" w:hanging="960" w:hangingChars="300"/>
    </w:pPr>
    <w:rPr>
      <w:rFonts w:ascii="仿宋" w:hAnsi="仿宋" w:eastAsia="仿宋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customStyle="1" w:styleId="33">
    <w:name w:val="附件：1."/>
    <w:basedOn w:val="32"/>
    <w:qFormat/>
    <w:uiPriority w:val="0"/>
    <w:pPr>
      <w:ind w:left="1920" w:hanging="1280" w:hangingChars="400"/>
    </w:pPr>
  </w:style>
  <w:style w:type="paragraph" w:customStyle="1" w:styleId="34">
    <w:name w:val="附件：2. 及以上"/>
    <w:basedOn w:val="33"/>
    <w:qFormat/>
    <w:uiPriority w:val="0"/>
    <w:pPr>
      <w:ind w:left="500" w:leftChars="500" w:hanging="320" w:hangingChars="100"/>
    </w:pPr>
  </w:style>
  <w:style w:type="character" w:customStyle="1" w:styleId="35">
    <w:name w:val="发文机关署名（盖章）"/>
    <w:basedOn w:val="16"/>
    <w:qFormat/>
    <w:uiPriority w:val="0"/>
    <w:rPr>
      <w:rFonts w:ascii="仿宋" w:hAnsi="仿宋" w:eastAsia="仿宋" w:cs="Times New Roman"/>
      <w:sz w:val="32"/>
    </w:rPr>
  </w:style>
  <w:style w:type="paragraph" w:customStyle="1" w:styleId="36">
    <w:name w:val="成文日期（盖章）"/>
    <w:basedOn w:val="1"/>
    <w:qFormat/>
    <w:uiPriority w:val="0"/>
    <w:pPr>
      <w:ind w:right="1280" w:rightChars="400"/>
      <w:jc w:val="right"/>
    </w:pPr>
    <w:rPr>
      <w:rFonts w:ascii="仿宋" w:hAnsi="仿宋" w:eastAsia="仿宋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customStyle="1" w:styleId="37">
    <w:name w:val="发文机关署名（不盖章）"/>
    <w:basedOn w:val="36"/>
    <w:qFormat/>
    <w:uiPriority w:val="0"/>
    <w:pPr>
      <w:ind w:right="640" w:rightChars="200"/>
    </w:pPr>
  </w:style>
  <w:style w:type="paragraph" w:customStyle="1" w:styleId="38">
    <w:name w:val="成文日期（不盖章）"/>
    <w:basedOn w:val="37"/>
    <w:qFormat/>
    <w:uiPriority w:val="0"/>
    <w:pPr>
      <w:ind w:right="0" w:rightChars="0"/>
    </w:pPr>
  </w:style>
  <w:style w:type="paragraph" w:customStyle="1" w:styleId="39">
    <w:name w:val="附注"/>
    <w:basedOn w:val="1"/>
    <w:qFormat/>
    <w:uiPriority w:val="0"/>
    <w:pPr>
      <w:jc w:val="left"/>
    </w:pPr>
    <w:rPr>
      <w:rFonts w:ascii="仿宋" w:hAnsi="仿宋" w:eastAsia="仿宋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customStyle="1" w:styleId="40">
    <w:name w:val="附件"/>
    <w:basedOn w:val="1"/>
    <w:qFormat/>
    <w:uiPriority w:val="0"/>
    <w:pPr>
      <w:jc w:val="left"/>
    </w:pPr>
    <w:rPr>
      <w:rFonts w:ascii="仿宋" w:hAnsi="仿宋" w:eastAsia="黑体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customStyle="1" w:styleId="41">
    <w:name w:val="抄送机关"/>
    <w:basedOn w:val="42"/>
    <w:qFormat/>
    <w:uiPriority w:val="0"/>
    <w:pPr>
      <w:ind w:left="320" w:leftChars="100" w:right="320" w:rightChars="100" w:firstLine="0" w:firstLineChars="0"/>
    </w:pPr>
    <w:rPr>
      <w:sz w:val="28"/>
    </w:rPr>
  </w:style>
  <w:style w:type="paragraph" w:customStyle="1" w:styleId="42">
    <w:name w:val="公文_正文"/>
    <w:basedOn w:val="1"/>
    <w:qFormat/>
    <w:uiPriority w:val="0"/>
    <w:pPr>
      <w:ind w:firstLine="420" w:firstLineChars="200"/>
    </w:pPr>
    <w:rPr>
      <w:rFonts w:ascii="仿宋" w:hAnsi="仿宋" w:eastAsia="仿宋" w:cstheme="minorBidi"/>
      <w:color w:val="000000" w:themeColor="text1"/>
      <w:sz w:val="32"/>
      <w:szCs w:val="24"/>
      <w14:textFill>
        <w14:solidFill>
          <w14:schemeClr w14:val="tx1"/>
        </w14:solidFill>
      </w14:textFill>
    </w:rPr>
  </w:style>
  <w:style w:type="paragraph" w:customStyle="1" w:styleId="43">
    <w:name w:val="印发机关和印发日期"/>
    <w:basedOn w:val="1"/>
    <w:qFormat/>
    <w:uiPriority w:val="0"/>
    <w:pPr>
      <w:ind w:left="320" w:leftChars="100" w:right="320" w:rightChars="100"/>
    </w:pPr>
    <w:rPr>
      <w:rFonts w:ascii="仿宋" w:hAnsi="仿宋" w:eastAsia="仿宋" w:cstheme="minorBidi"/>
      <w:color w:val="000000" w:themeColor="text1"/>
      <w:sz w:val="28"/>
      <w:szCs w:val="24"/>
      <w14:textFill>
        <w14:solidFill>
          <w14:schemeClr w14:val="tx1"/>
        </w14:solidFill>
      </w14:textFill>
    </w:rPr>
  </w:style>
  <w:style w:type="paragraph" w:customStyle="1" w:styleId="44">
    <w:name w:val="公文_页码"/>
    <w:basedOn w:val="1"/>
    <w:qFormat/>
    <w:uiPriority w:val="0"/>
    <w:pPr>
      <w:jc w:val="left"/>
    </w:pPr>
    <w:rPr>
      <w:rFonts w:ascii="仿宋" w:hAnsi="仿宋" w:cstheme="minorBidi"/>
      <w:color w:val="000000" w:themeColor="text1"/>
      <w:sz w:val="28"/>
      <w:szCs w:val="24"/>
      <w14:textFill>
        <w14:solidFill>
          <w14:schemeClr w14:val="tx1"/>
        </w14:solidFill>
      </w14:textFill>
    </w:rPr>
  </w:style>
  <w:style w:type="character" w:customStyle="1" w:styleId="45">
    <w:name w:val="font11"/>
    <w:basedOn w:val="16"/>
    <w:qFormat/>
    <w:uiPriority w:val="0"/>
    <w:rPr>
      <w:rFonts w:ascii="楷体" w:hAnsi="楷体" w:eastAsia="楷体" w:cs="楷体"/>
      <w:b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587</Words>
  <Characters>3349</Characters>
  <Lines>27</Lines>
  <Paragraphs>7</Paragraphs>
  <TotalTime>0</TotalTime>
  <ScaleCrop>false</ScaleCrop>
  <LinksUpToDate>false</LinksUpToDate>
  <CharactersWithSpaces>3929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2019-01-22T06:11:00Z</dcterms:created>
  <dc:creator>陈欣琪</dc:creator>
  <cp:lastModifiedBy>uos</cp:lastModifiedBy>
  <cp:lastPrinted>2023-03-20T17:08:58Z</cp:lastPrinted>
  <dcterms:modified xsi:type="dcterms:W3CDTF">2023-03-20T17:09:16Z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